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об </w:t>
      </w:r>
      <w:r w:rsidR="0054157D" w:rsidRPr="006F59A7">
        <w:rPr>
          <w:rFonts w:ascii="Times New Roman" w:hAnsi="Times New Roman"/>
          <w:sz w:val="28"/>
          <w:szCs w:val="28"/>
        </w:rPr>
        <w:t xml:space="preserve">отделе </w:t>
      </w:r>
      <w:r w:rsidR="001E654D" w:rsidRPr="001E654D">
        <w:rPr>
          <w:rFonts w:ascii="Times New Roman" w:hAnsi="Times New Roman"/>
          <w:sz w:val="28"/>
          <w:szCs w:val="28"/>
          <w:lang w:bidi="ru-RU"/>
        </w:rPr>
        <w:t>имущественного комплекса</w:t>
      </w:r>
      <w:r w:rsidR="001E654D" w:rsidRPr="001E654D">
        <w:rPr>
          <w:rFonts w:ascii="Times New Roman" w:hAnsi="Times New Roman"/>
          <w:sz w:val="28"/>
          <w:szCs w:val="28"/>
        </w:rPr>
        <w:t xml:space="preserve"> </w:t>
      </w:r>
      <w:r w:rsidR="001E654D">
        <w:rPr>
          <w:rFonts w:ascii="Times New Roman" w:hAnsi="Times New Roman"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1E654D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BD37C6" w:rsidRDefault="00BD37C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 </w:t>
      </w:r>
      <w:r>
        <w:rPr>
          <w:lang w:bidi="ru-RU"/>
        </w:rPr>
        <w:t>Основными задачами отдела являются:</w:t>
      </w: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4.1. </w:t>
      </w:r>
      <w:r>
        <w:rPr>
          <w:lang w:bidi="ru-RU"/>
        </w:rPr>
        <w:t>Проведение единой политики в области содержания объектов, административных зданий, сооружений и помещений Северо-</w:t>
      </w:r>
      <w:proofErr w:type="spellStart"/>
      <w:r>
        <w:rPr>
          <w:lang w:bidi="ru-RU"/>
        </w:rPr>
        <w:t>Кавказстата</w:t>
      </w:r>
      <w:proofErr w:type="spellEnd"/>
      <w:r>
        <w:rPr>
          <w:lang w:bidi="ru-RU"/>
        </w:rPr>
        <w:t>, в том числе: строительства, капитального и текущего ремонтов, охраны труда и противопожарных мероприятий;</w:t>
      </w: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>4.2.</w:t>
      </w:r>
      <w:r>
        <w:rPr>
          <w:lang w:bidi="ru-RU"/>
        </w:rPr>
        <w:t xml:space="preserve"> </w:t>
      </w:r>
      <w:r>
        <w:rPr>
          <w:lang w:bidi="ru-RU"/>
        </w:rPr>
        <w:t>Организация подготовки и обеспечение выполнения государственных программ Российской Федерации, федеральных и ведомственных целевых программ;</w:t>
      </w: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4.3. </w:t>
      </w:r>
      <w:r>
        <w:rPr>
          <w:lang w:bidi="ru-RU"/>
        </w:rPr>
        <w:t>Организация рационального использования и сохранности имущества, объектов недвижимости и земельных участков, находящихся в оперативном управлении, аренде и безвозмездном пользовании Северо-</w:t>
      </w:r>
      <w:proofErr w:type="spellStart"/>
      <w:r>
        <w:rPr>
          <w:lang w:bidi="ru-RU"/>
        </w:rPr>
        <w:t>Кавказстата</w:t>
      </w:r>
      <w:proofErr w:type="spellEnd"/>
      <w:r>
        <w:rPr>
          <w:lang w:bidi="ru-RU"/>
        </w:rPr>
        <w:t>;</w:t>
      </w: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4.4. </w:t>
      </w:r>
      <w:r>
        <w:rPr>
          <w:lang w:bidi="ru-RU"/>
        </w:rPr>
        <w:t>Организация эксплуатации и содержания зданий Северо-</w:t>
      </w:r>
      <w:proofErr w:type="spellStart"/>
      <w:r>
        <w:rPr>
          <w:lang w:bidi="ru-RU"/>
        </w:rPr>
        <w:t>Кавказстата</w:t>
      </w:r>
      <w:proofErr w:type="spellEnd"/>
      <w:r>
        <w:rPr>
          <w:lang w:bidi="ru-RU"/>
        </w:rPr>
        <w:t>, его инженерных коммуникаций, охраны труда и пожарной безопасности для обеспечения деятельности Северо-</w:t>
      </w:r>
      <w:proofErr w:type="spellStart"/>
      <w:r>
        <w:rPr>
          <w:lang w:bidi="ru-RU"/>
        </w:rPr>
        <w:t>Кавказстата</w:t>
      </w:r>
      <w:proofErr w:type="spellEnd"/>
      <w:r>
        <w:rPr>
          <w:lang w:bidi="ru-RU"/>
        </w:rPr>
        <w:t>;</w:t>
      </w: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4.5. </w:t>
      </w:r>
      <w:r>
        <w:rPr>
          <w:lang w:bidi="ru-RU"/>
        </w:rPr>
        <w:t>Организация работы по формированию и ведению лимитов бюджетных обязательств (по закрепленным за отделом направлениям);</w:t>
      </w: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4.6. </w:t>
      </w:r>
      <w:r>
        <w:rPr>
          <w:lang w:bidi="ru-RU"/>
        </w:rPr>
        <w:t>Формирование требований, определение условий исполнения государственных контрактов, критериев оценки выполнения работ, оказания услуг по размещенным заказам, относящимся к компетенции отдела. Осуществление закупок товаров, работ и услуг для нужд Северо-</w:t>
      </w:r>
      <w:proofErr w:type="spellStart"/>
      <w:r>
        <w:rPr>
          <w:lang w:bidi="ru-RU"/>
        </w:rPr>
        <w:t>Кавказстата</w:t>
      </w:r>
      <w:proofErr w:type="spellEnd"/>
      <w:r>
        <w:rPr>
          <w:lang w:bidi="ru-RU"/>
        </w:rPr>
        <w:t>, в соответствии с законодательством Россий</w:t>
      </w:r>
      <w:r>
        <w:rPr>
          <w:lang w:bidi="ru-RU"/>
        </w:rPr>
        <w:t>ской Федерации и иными норматив</w:t>
      </w:r>
      <w:r>
        <w:rPr>
          <w:lang w:bidi="ru-RU"/>
        </w:rPr>
        <w:t>ными правовыми актами о контрактной системе в сфере закупок, направленных на обеспечение государственных нужд;</w:t>
      </w: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4.7. </w:t>
      </w:r>
      <w:r>
        <w:rPr>
          <w:lang w:bidi="ru-RU"/>
        </w:rPr>
        <w:t>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отдела;</w:t>
      </w:r>
    </w:p>
    <w:p w:rsidR="00BD37C6" w:rsidRDefault="00BD37C6" w:rsidP="00BD37C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4.8. </w:t>
      </w:r>
      <w:r>
        <w:rPr>
          <w:lang w:bidi="ru-RU"/>
        </w:rPr>
        <w:t>Осуществление организации и проведения работы по охране труда и пожарной безопасности в зданиях и помещениях Северо-</w:t>
      </w:r>
      <w:proofErr w:type="spellStart"/>
      <w:r>
        <w:rPr>
          <w:lang w:bidi="ru-RU"/>
        </w:rPr>
        <w:t>Кавказстата</w:t>
      </w:r>
      <w:proofErr w:type="spellEnd"/>
      <w:r>
        <w:rPr>
          <w:lang w:bidi="ru-RU"/>
        </w:rPr>
        <w:t>;</w:t>
      </w:r>
    </w:p>
    <w:p w:rsidR="001E654D" w:rsidRPr="001E654D" w:rsidRDefault="00BD37C6" w:rsidP="00CD1BD6">
      <w:pPr>
        <w:pStyle w:val="1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4.9. </w:t>
      </w:r>
      <w:r w:rsidR="00CD1BD6">
        <w:rPr>
          <w:lang w:bidi="ru-RU"/>
        </w:rPr>
        <w:t>Обеспечение работы склада.</w:t>
      </w:r>
    </w:p>
    <w:p w:rsidR="001E654D" w:rsidRPr="003A7B69" w:rsidRDefault="001E654D" w:rsidP="001E654D">
      <w:pPr>
        <w:pStyle w:val="1"/>
        <w:shd w:val="clear" w:color="auto" w:fill="auto"/>
        <w:tabs>
          <w:tab w:val="left" w:pos="1476"/>
        </w:tabs>
        <w:suppressAutoHyphens/>
        <w:spacing w:line="240" w:lineRule="auto"/>
        <w:ind w:firstLine="0"/>
        <w:jc w:val="both"/>
      </w:pPr>
    </w:p>
    <w:p w:rsidR="001E654D" w:rsidRDefault="001E654D" w:rsidP="001E654D">
      <w:pPr>
        <w:pStyle w:val="1"/>
        <w:shd w:val="clear" w:color="auto" w:fill="auto"/>
        <w:suppressAutoHyphens/>
        <w:spacing w:line="240" w:lineRule="auto"/>
        <w:ind w:firstLine="0"/>
        <w:jc w:val="center"/>
        <w:rPr>
          <w:b/>
        </w:rPr>
      </w:pPr>
      <w:r w:rsidRPr="003A7B69">
        <w:rPr>
          <w:b/>
        </w:rPr>
        <w:t>III. Функции отдела</w:t>
      </w:r>
    </w:p>
    <w:p w:rsidR="001E654D" w:rsidRPr="003A7B69" w:rsidRDefault="001E654D" w:rsidP="001E654D">
      <w:pPr>
        <w:pStyle w:val="1"/>
        <w:shd w:val="clear" w:color="auto" w:fill="auto"/>
        <w:suppressAutoHyphens/>
        <w:spacing w:line="240" w:lineRule="auto"/>
        <w:ind w:firstLine="0"/>
        <w:jc w:val="center"/>
        <w:rPr>
          <w:b/>
        </w:rPr>
      </w:pPr>
    </w:p>
    <w:p w:rsidR="00BD37C6" w:rsidRPr="00BD37C6" w:rsidRDefault="00BD37C6" w:rsidP="00BD37C6">
      <w:pPr>
        <w:widowControl w:val="0"/>
        <w:tabs>
          <w:tab w:val="left" w:pos="108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 </w:t>
      </w:r>
      <w:r w:rsidRPr="00BD37C6">
        <w:rPr>
          <w:rFonts w:ascii="Times New Roman" w:hAnsi="Times New Roman"/>
          <w:sz w:val="28"/>
          <w:szCs w:val="28"/>
          <w:lang w:bidi="ru-RU"/>
        </w:rPr>
        <w:t>Отдел осуществляет следующие функции:</w:t>
      </w:r>
    </w:p>
    <w:p w:rsidR="00BD37C6" w:rsidRDefault="00BD37C6" w:rsidP="00BD37C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5.1. </w:t>
      </w:r>
      <w:r w:rsidRPr="00BD37C6">
        <w:rPr>
          <w:rFonts w:ascii="Times New Roman" w:hAnsi="Times New Roman"/>
          <w:sz w:val="28"/>
          <w:szCs w:val="28"/>
          <w:lang w:bidi="ru-RU"/>
        </w:rPr>
        <w:t>В части проведения единой политики в области содержания объектов, административных зданий, сооружений и помещений Северо-</w:t>
      </w:r>
      <w:proofErr w:type="spellStart"/>
      <w:r w:rsidRPr="00BD37C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BD37C6">
        <w:rPr>
          <w:rFonts w:ascii="Times New Roman" w:hAnsi="Times New Roman"/>
          <w:sz w:val="28"/>
          <w:szCs w:val="28"/>
          <w:lang w:bidi="ru-RU"/>
        </w:rPr>
        <w:t>, в том числе: строительства, капитального и текущего ремонта, охраны труда и противопожарных мероприятий: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5.1.1. </w:t>
      </w:r>
      <w:r w:rsidRPr="00CD1BD6">
        <w:rPr>
          <w:rFonts w:ascii="Times New Roman" w:hAnsi="Times New Roman"/>
          <w:sz w:val="28"/>
          <w:szCs w:val="28"/>
          <w:lang w:bidi="ru-RU"/>
        </w:rPr>
        <w:t>Обеспечение функций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, по направлениям, закрепленным за отделом, в соответствии с нормативными затратами, утвержденными Росстатом.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5.1.2. </w:t>
      </w:r>
      <w:r w:rsidRPr="00CD1BD6">
        <w:rPr>
          <w:rFonts w:ascii="Times New Roman" w:hAnsi="Times New Roman"/>
          <w:sz w:val="28"/>
          <w:szCs w:val="28"/>
          <w:lang w:bidi="ru-RU"/>
        </w:rPr>
        <w:t>Проведение работы по формированию лимитов бюджетных обязательств на оплату почтовых расходов, услуг фельдъегерской и специальной связи, транспортных, коммунальных услуг, арендной платы, услуг по содержанию имущества, охраны зданий, охраны труда, противопожарных мероприятий, общехозяйственных расходов, выполнению ремонтных работ и противопожарных мероприятий, для последующего представления обоснованной потребности в Росстат;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5.1.3. </w:t>
      </w:r>
      <w:r w:rsidRPr="00CD1BD6">
        <w:rPr>
          <w:rFonts w:ascii="Times New Roman" w:hAnsi="Times New Roman"/>
          <w:sz w:val="28"/>
          <w:szCs w:val="28"/>
          <w:lang w:bidi="ru-RU"/>
        </w:rPr>
        <w:t>Подготовка руководителю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 xml:space="preserve"> проекта распределения финансовых средств, выделенных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Кавказстату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 xml:space="preserve"> Росстатом на содержание административных зданий, сооружений и помещений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5.1.4. </w:t>
      </w:r>
      <w:r w:rsidRPr="00CD1BD6">
        <w:rPr>
          <w:rFonts w:ascii="Times New Roman" w:hAnsi="Times New Roman"/>
          <w:sz w:val="28"/>
          <w:szCs w:val="28"/>
          <w:lang w:bidi="ru-RU"/>
        </w:rPr>
        <w:t xml:space="preserve">Ведение аналитического учета и обеспечение </w:t>
      </w:r>
      <w:proofErr w:type="gramStart"/>
      <w:r w:rsidRPr="00CD1BD6">
        <w:rPr>
          <w:rFonts w:ascii="Times New Roman" w:hAnsi="Times New Roman"/>
          <w:sz w:val="28"/>
          <w:szCs w:val="28"/>
          <w:lang w:bidi="ru-RU"/>
        </w:rPr>
        <w:t>контроля за</w:t>
      </w:r>
      <w:proofErr w:type="gramEnd"/>
      <w:r w:rsidRPr="00CD1BD6">
        <w:rPr>
          <w:rFonts w:ascii="Times New Roman" w:hAnsi="Times New Roman"/>
          <w:sz w:val="28"/>
          <w:szCs w:val="28"/>
          <w:lang w:bidi="ru-RU"/>
        </w:rPr>
        <w:t xml:space="preserve"> эффективностью использования лимитов бюджетных обязательств (ЛБА) по закрепленным направлениям деятельности;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5.1.5. </w:t>
      </w:r>
      <w:proofErr w:type="gramStart"/>
      <w:r w:rsidRPr="00CD1BD6">
        <w:rPr>
          <w:rFonts w:ascii="Times New Roman" w:hAnsi="Times New Roman"/>
          <w:sz w:val="28"/>
          <w:szCs w:val="28"/>
          <w:lang w:bidi="ru-RU"/>
        </w:rPr>
        <w:t>Подготовка материалов о планируемых объемах потребления природного газа, воды и тепловой энергии на очередной год в натуральном и стоимостном выражениях в соответствии с доведенными лимитами бюджетных ассигнованиях;</w:t>
      </w:r>
      <w:proofErr w:type="gramEnd"/>
    </w:p>
    <w:p w:rsid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5.1.6. </w:t>
      </w:r>
      <w:r w:rsidRPr="00CD1BD6">
        <w:rPr>
          <w:rFonts w:ascii="Times New Roman" w:hAnsi="Times New Roman"/>
          <w:sz w:val="28"/>
          <w:szCs w:val="28"/>
          <w:lang w:bidi="ru-RU"/>
        </w:rPr>
        <w:t>Организация работ по вопросам подготовки зданий и сооружений к эксплуатации в осенне-зимний период, обобщение представленных отчетов и подготовка Росстату отчета о готовности зданий и сооружений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 xml:space="preserve"> к эксплуатации в осенне-зимний период;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5.2. </w:t>
      </w:r>
      <w:r w:rsidRPr="00CD1BD6">
        <w:rPr>
          <w:rFonts w:ascii="Times New Roman" w:hAnsi="Times New Roman"/>
          <w:sz w:val="28"/>
          <w:szCs w:val="28"/>
          <w:lang w:bidi="ru-RU"/>
        </w:rPr>
        <w:t>В части организации подготовки и обеспечения выполнения государственных программ Российской Федерации, федеральных и ведомственных целевых программ: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5.2.1. </w:t>
      </w:r>
      <w:r w:rsidRPr="00CD1BD6">
        <w:rPr>
          <w:rFonts w:ascii="Times New Roman" w:hAnsi="Times New Roman"/>
          <w:sz w:val="28"/>
          <w:szCs w:val="28"/>
          <w:lang w:bidi="ru-RU"/>
        </w:rPr>
        <w:t>Участие в выполнении государственной программы Российской Федерации «Экономическое развитие и инновационная экономика» (далее - Государственная программа) по направлениям расходов, закрепленных за отделом;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 </w:t>
      </w:r>
      <w:r w:rsidRPr="00CD1BD6">
        <w:rPr>
          <w:rFonts w:ascii="Times New Roman" w:hAnsi="Times New Roman"/>
          <w:sz w:val="28"/>
          <w:szCs w:val="28"/>
          <w:lang w:bidi="ru-RU"/>
        </w:rPr>
        <w:t>В части организации рационального использования и сохранности имущества, объектов недвижимости и земельных участков, находящихся в оперативном управлении, аренде и безвозмездном пользовании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: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5.3.1. </w:t>
      </w:r>
      <w:r w:rsidRPr="00CD1BD6">
        <w:rPr>
          <w:rFonts w:ascii="Times New Roman" w:hAnsi="Times New Roman"/>
          <w:sz w:val="28"/>
          <w:szCs w:val="28"/>
          <w:lang w:bidi="ru-RU"/>
        </w:rPr>
        <w:t xml:space="preserve">Осуществление </w:t>
      </w:r>
      <w:proofErr w:type="gramStart"/>
      <w:r w:rsidRPr="00CD1BD6">
        <w:rPr>
          <w:rFonts w:ascii="Times New Roman" w:hAnsi="Times New Roman"/>
          <w:sz w:val="28"/>
          <w:szCs w:val="28"/>
          <w:lang w:bidi="ru-RU"/>
        </w:rPr>
        <w:t>контроля за</w:t>
      </w:r>
      <w:proofErr w:type="gramEnd"/>
      <w:r w:rsidRPr="00CD1BD6">
        <w:rPr>
          <w:rFonts w:ascii="Times New Roman" w:hAnsi="Times New Roman"/>
          <w:sz w:val="28"/>
          <w:szCs w:val="28"/>
          <w:lang w:bidi="ru-RU"/>
        </w:rPr>
        <w:t xml:space="preserve"> управлением, распоряжением, использованием по назначению и сохранностью объектов недвижимости и земельных участков, находящихся в федеральной собственности и в государственной собственности (до разграничения государственной собственности на землю), а также иного федерального имущества, находящегося в оперативном управлении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5.3.2. </w:t>
      </w:r>
      <w:r w:rsidRPr="00CD1BD6">
        <w:rPr>
          <w:rFonts w:ascii="Times New Roman" w:hAnsi="Times New Roman"/>
          <w:sz w:val="28"/>
          <w:szCs w:val="28"/>
          <w:lang w:bidi="ru-RU"/>
        </w:rPr>
        <w:t xml:space="preserve">Во взаимодействии с Федеральным агентством по управлению федеральным имуществом (далее - 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Росимущество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 xml:space="preserve">), другими федеральными органами исполнительной власти, органами исполнительной власти </w:t>
      </w:r>
      <w:r w:rsidRPr="00CD1BD6">
        <w:rPr>
          <w:rFonts w:ascii="Times New Roman" w:hAnsi="Times New Roman"/>
          <w:sz w:val="28"/>
          <w:szCs w:val="28"/>
          <w:lang w:bidi="ru-RU"/>
        </w:rPr>
        <w:lastRenderedPageBreak/>
        <w:t>субъектов Российской Федерации проведение работы по обеспечению закрепления недвижимого имущества за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Кавказстатом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, передачи имущества, закрепленного за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Кавказстатом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, в оперативное управление иным органам власти;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5.3.3.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Подготовка необходимой документации для решения вопросов списания, отчуждения, передачи с баланса на баланс и изменения форм собственности недвижимого имущества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с одновременным решением вопросов земельных отношений;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5.3.4.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в пределах своей компетенции в установленном порядке передачи в федеральную собственность объектов недвижимости, находящихся в собственности субъектов Российской Федерации, и муниципальной собственности и используемых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Кавказстатом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для выполнения своих полномочий, а также передача федеральной собственности в собственность субъектов Российской Федерации или муниципальную собственность;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5.3.5.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Проведение в пределах своей компетенции проверки использования указанного имущества, назначение и проведение документальных и иных проверок, в том числе организация проведения ревизий и принятие решений по его эффективному использованию и сохранности;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5.3.6.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Предоставление сведений в финансово-экономический отдел для ведения Межведомственного портала по управлению государственной собственностью (MB-портал) в части недвижимого имущества: об изменениях характеристик, правоустанавливающих документов, предложений по дальнейшему использованию комплексов недвижимого имущества;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5.3.7.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Оформление в установленном порядке документов, необходимых для закрепления за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Кавказстатом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недвижимого имущества и представление их уполномоченным органам федеральной исполнительной власти;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5.3.8.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Составление документов экологического контроля (свидетельств о постановке на учет объектов негативного воздействия на окружающую среду, программ производственного экологического контроля, отчетов по обращению с отходами).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В части организации эксплуатации и содержания зданий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, его инженерных коммуникаций, охраны труда и пожарной безопасности для обеспечения деятельности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: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>5.4.1.</w:t>
      </w:r>
      <w:r w:rsidRPr="00CD1BD6">
        <w:rPr>
          <w:rFonts w:ascii="Times New Roman" w:hAnsi="Times New Roman"/>
          <w:sz w:val="28"/>
          <w:szCs w:val="28"/>
          <w:lang w:bidi="ru-RU"/>
        </w:rPr>
        <w:tab/>
        <w:t>Формирование совместно с Финансово-экономическим отделом сметы расходов на содержание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 xml:space="preserve"> по закрепленны</w:t>
      </w:r>
      <w:r w:rsidR="00891E6B">
        <w:rPr>
          <w:rFonts w:ascii="Times New Roman" w:hAnsi="Times New Roman"/>
          <w:sz w:val="28"/>
          <w:szCs w:val="28"/>
          <w:lang w:bidi="ru-RU"/>
        </w:rPr>
        <w:t>м направ</w:t>
      </w:r>
      <w:r w:rsidRPr="00CD1BD6">
        <w:rPr>
          <w:rFonts w:ascii="Times New Roman" w:hAnsi="Times New Roman"/>
          <w:sz w:val="28"/>
          <w:szCs w:val="28"/>
          <w:lang w:bidi="ru-RU"/>
        </w:rPr>
        <w:t>лениям деятельности и представление ее на утверждение руководителю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5.4.2. </w:t>
      </w:r>
      <w:proofErr w:type="gramStart"/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и проведение работ по обеспечению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коммунальными и иными услугами, заключение контрактов (договоров) на поставку данных услуг, планирование их потребления в соответствии с утвержденными ЛБА и подготовка необходимой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lastRenderedPageBreak/>
        <w:t>документации для заключения контрактов (договоров), представление данных документов в организации-поставщики коммунальных и иных услуг, в том числе водопотребления и водоотведения, тепловой энергии, поставки и транспортировки газа;</w:t>
      </w:r>
      <w:proofErr w:type="gramEnd"/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5.4.3.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Контроль за фактически предоставленными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Кавказстату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работами и услугами по заключенным контрактам (договорам) водопотребления и водоотведения, тепловой энергии, поставки и транспортировки газа;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5.4.4.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Выполнение организационно-технических мероприятий, направленных на повышение пожарной безопасности зданий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совместно с пожарно-технической комиссией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, а также устранение предписаний уполномоченных органов;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5.4.5.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и проведение ра</w:t>
      </w:r>
      <w:r>
        <w:rPr>
          <w:rFonts w:ascii="Times New Roman" w:hAnsi="Times New Roman"/>
          <w:sz w:val="28"/>
          <w:szCs w:val="28"/>
          <w:lang w:bidi="ru-RU"/>
        </w:rPr>
        <w:t>бот по заключению и ведению кон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трактов (договоров) по содержанию и обслуживанию административных зданий и помещений (охрана, услуги подвижной радиотелефонной связи, междугородной и внутризоновой связи, техническое обслуживание газового и иного оборудования, вывоза твердых коммунальных отходов) в соответствии с имеющейся потребностью и поданными заявками. Контроль за фактически оказанными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Кавказстату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работами и услугами по данным контрактам (договорам);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5.4.6.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приема и учета почтовой корреспонденции (в том числе посылок), поступающей в адрес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, её распределение по назначению и отправка исходящей корреспонденции, доставка оперативной информации в Правительство Ставропольского края нарочно;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5.4.7.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закупки и приемки на склад, хранения и выдачи со склада материальных ценностей и основных средств, находящихся на балансе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по направлениям, относящимся к компетенции отдела;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5.4.8.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Оказание содействия по направлениям, относящимся к компетенции отдела в организации и обеспечении плановых мероприятий, проводимых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Кавказстатом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5.4.9.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Бронирование мест по официальным заявкам для размещения в гостиницах г. Ставрополя лиц, командированных в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5.4.10.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работы по изданию сборников, бюллетеней, статистических бланков и других материалов для нужд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, их тиражированию;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5.4.11.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Выполнение переплетных работ архивных, бухгалтерских и иных документов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>5.4.12.</w:t>
      </w:r>
      <w:r w:rsidRPr="00CD1BD6">
        <w:rPr>
          <w:rFonts w:ascii="Times New Roman" w:hAnsi="Times New Roman"/>
          <w:sz w:val="28"/>
          <w:szCs w:val="28"/>
          <w:lang w:bidi="ru-RU"/>
        </w:rPr>
        <w:tab/>
        <w:t>Взаимодействие со структурными подразделениями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 xml:space="preserve"> по вопросам, входящим в компетенцию отдела, и оказание им методической помощи;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5.4.13.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и проведение работы по охране труда.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5.5.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В части организации работы по формированию и ведению лимитов бюджетных обязательств (по закрепленным за отделом направлениям):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5.5.1.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Определение потребностей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CD1BD6" w:rsidRPr="00CD1BD6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CD1BD6" w:rsidRPr="00CD1BD6">
        <w:rPr>
          <w:rFonts w:ascii="Times New Roman" w:hAnsi="Times New Roman"/>
          <w:sz w:val="28"/>
          <w:szCs w:val="28"/>
          <w:lang w:bidi="ru-RU"/>
        </w:rPr>
        <w:t>ЛБА</w:t>
      </w:r>
      <w:proofErr w:type="gram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, уточнение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lastRenderedPageBreak/>
        <w:t>в течение финансового года потребностей ЛБА по закрепленным за отделом направлениям;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5.5.2.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Подготовка обоснований предельных объемов ЛБА на очередной финансовый год и ближайшую перспективу по закрепленным за отделом направлениям в системе Минфина России «Электронный бюджет»;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5.5.3.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Подготовка предложений и обоснований о дополнительном финансировании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в системе Минфина России «Электронный бюджет» по закрепленным за отделом направлениям;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5.5.4.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Подготовка предложений руководителю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о распределении финансовых средств, по закрепленным за отделом направлениям, согласование перераспределения расходов ЛБА по закрепленным направлениям деятельности;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5.5.5.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Оказание содействия в аналитическом учете за эффективностью использования ЛБА по закрепленным направлениям деятельности;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 xml:space="preserve">5.6. </w:t>
      </w:r>
      <w:proofErr w:type="gramStart"/>
      <w:r w:rsidRPr="00CD1BD6">
        <w:rPr>
          <w:rFonts w:ascii="Times New Roman" w:hAnsi="Times New Roman"/>
          <w:sz w:val="28"/>
          <w:szCs w:val="28"/>
          <w:lang w:bidi="ru-RU"/>
        </w:rPr>
        <w:t>В части формирования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 и осуществления закупок товаров, работ и услуг для нужд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государственных нужд:</w:t>
      </w:r>
      <w:proofErr w:type="gramEnd"/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5.6.1.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Подготовка обоснований необходимости формирования требований (разработки технических заданий) к предмету закупки и определения существенных условий исполнения контрактов (договоров);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5.6.2.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Определение квалификационных требований и критериев </w:t>
      </w:r>
      <w:proofErr w:type="gramStart"/>
      <w:r w:rsidR="00CD1BD6" w:rsidRPr="00CD1BD6">
        <w:rPr>
          <w:rFonts w:ascii="Times New Roman" w:hAnsi="Times New Roman"/>
          <w:sz w:val="28"/>
          <w:szCs w:val="28"/>
          <w:lang w:bidi="ru-RU"/>
        </w:rPr>
        <w:t>оценки заявок участников размещения заказов</w:t>
      </w:r>
      <w:proofErr w:type="gramEnd"/>
      <w:r w:rsidR="00CD1BD6"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5.6.3.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планирования в целях осуществления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Кавказстатом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закупок товаров, работ, услуг для обеспечения государственных нужд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>5.6.4.</w:t>
      </w:r>
      <w:r w:rsidR="00891E6B" w:rsidRPr="00CD1BD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D1BD6">
        <w:rPr>
          <w:rFonts w:ascii="Times New Roman" w:hAnsi="Times New Roman"/>
          <w:sz w:val="28"/>
          <w:szCs w:val="28"/>
          <w:lang w:bidi="ru-RU"/>
        </w:rPr>
        <w:t>Обеспечение подготовки документации для осуществления функций, установленных законодательством Российской Федерации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5.6.5.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Осуществление размещения заказов;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5.6.6.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деятельности Единой комиссии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по осуществлению закупок товаров, работ, услуг для государственных нужд;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>5.6.7.</w:t>
      </w:r>
      <w:r w:rsidR="00891E6B" w:rsidRPr="00CD1BD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D1BD6">
        <w:rPr>
          <w:rFonts w:ascii="Times New Roman" w:hAnsi="Times New Roman"/>
          <w:sz w:val="28"/>
          <w:szCs w:val="28"/>
          <w:lang w:bidi="ru-RU"/>
        </w:rPr>
        <w:t>Организация и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отдела;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5.6.8.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Осуществление контроля над исполнением контрактов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lastRenderedPageBreak/>
        <w:t>(договоров);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>5.7. В части организации работы по выполнению в отделе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отдела: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5.7.1.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реализации положений Федерального закона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от 27 июля 2004 г. № 79-ФЗ «О государственной гражданской службе Российской Федерации»;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5.7.2.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и контроль соблюдения в отделе Служебного распорядка Федеральной службы государственной статистики, правил внутреннего трудового распорядка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5.7.3. </w:t>
      </w:r>
      <w:proofErr w:type="gramStart"/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5.7.4.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исполнения федеральными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5.7.5.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Профилактика коррупционных проявлений, обеспечение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5.7.6.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Планирование профессионального развития федеральных государственных гражданских служащих отдела;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5.7.7.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Соблюдение установленного в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Кавказстате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>5.7.8.</w:t>
      </w:r>
      <w:r w:rsidR="00891E6B" w:rsidRPr="00CD1BD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D1BD6">
        <w:rPr>
          <w:rFonts w:ascii="Times New Roman" w:hAnsi="Times New Roman"/>
          <w:sz w:val="28"/>
          <w:szCs w:val="28"/>
          <w:lang w:bidi="ru-RU"/>
        </w:rPr>
        <w:t>Обеспечение защиты и сохранности сведений, составляющих государственную тайну;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5.7.9.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Соблюдение установленного в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Кавказстате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режима секретности;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5.7.10.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Подготовка предложений о допуске работников отдела к государственной тайне и обоснований необходимости их допуска к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lastRenderedPageBreak/>
        <w:t>государственной тайне;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5.7.11.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и контроль выполнения организационно-технических и инженерно-технических мероприятий по противопожарным мероприятиям и охране труда;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5.7.12.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5.7.13.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в пределах установленных полномочий соблюдения техники безопасности;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5.7.14.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Обеспечение ведения делопроизводства в отделе в соответствии с Правилами делопроизводства в федеральных органах исполнительной власти, утвержденными постановлением Правительства Российской Федерации от 15 июня 2009 г. № 477 и приказа Росстата от 10 октября 2017 г. № 668 с применением Системы электронного документооборота Росстата;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5.7.15.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Осуществление работы, связанной с отбором, подготовкой и передачей архивных документов, образовавшихся в процессе деятельности отдела, в архив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в соответствии с требованиями законодательства Российской Федерации, нормативными правовыми актами Росстата.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>5.8. В части осуществления организации и проведения работы по охране труда и пожарной безопасности в зданиях и помещениях Северо-</w:t>
      </w:r>
      <w:proofErr w:type="spellStart"/>
      <w:r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5.8.1.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в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Кавказстате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работы по охране труда и пожарной безопасности;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5.8.2.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Разработка и доведения инструкций по охране труда и пожарной безопасности до сотрудников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>;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5.8.3.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и контроль выполнения организационно-технических и инженерно-технических мероприятий по выполнению предписаний уполномоченных органов по охране труда и пожарной безопасности.</w:t>
      </w:r>
    </w:p>
    <w:p w:rsidR="00CD1BD6" w:rsidRPr="00CD1BD6" w:rsidRDefault="00891E6B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5.8.4.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Планирование расходов для нужд охраны труда и пожарной безопасности.</w:t>
      </w:r>
    </w:p>
    <w:p w:rsidR="00CD1BD6" w:rsidRPr="00CD1BD6" w:rsidRDefault="00CD1BD6" w:rsidP="00CD1BD6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1BD6">
        <w:rPr>
          <w:rFonts w:ascii="Times New Roman" w:hAnsi="Times New Roman"/>
          <w:sz w:val="28"/>
          <w:szCs w:val="28"/>
          <w:lang w:bidi="ru-RU"/>
        </w:rPr>
        <w:t>5.9. В части обеспечения работы склада:</w:t>
      </w:r>
    </w:p>
    <w:p w:rsidR="00CD1BD6" w:rsidRPr="00CD1BD6" w:rsidRDefault="00891E6B" w:rsidP="00891E6B">
      <w:pPr>
        <w:widowControl w:val="0"/>
        <w:tabs>
          <w:tab w:val="left" w:pos="126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5.9.1. </w:t>
      </w:r>
      <w:r w:rsidR="00CD1BD6" w:rsidRPr="00CD1BD6">
        <w:rPr>
          <w:rFonts w:ascii="Times New Roman" w:hAnsi="Times New Roman"/>
          <w:sz w:val="28"/>
          <w:szCs w:val="28"/>
          <w:lang w:bidi="ru-RU"/>
        </w:rPr>
        <w:t>Организация приемки на склад, хранение и контроль выдачи со склада материальных ценностей и основных средств, находящихся на балансе Северо-</w:t>
      </w:r>
      <w:proofErr w:type="spellStart"/>
      <w:r w:rsidR="00CD1BD6" w:rsidRPr="00CD1BD6">
        <w:rPr>
          <w:rFonts w:ascii="Times New Roman" w:hAnsi="Times New Roman"/>
          <w:sz w:val="28"/>
          <w:szCs w:val="28"/>
          <w:lang w:bidi="ru-RU"/>
        </w:rPr>
        <w:t>Кавказстата</w:t>
      </w:r>
      <w:proofErr w:type="spellEnd"/>
      <w:r w:rsidR="00CD1BD6" w:rsidRPr="00CD1BD6">
        <w:rPr>
          <w:rFonts w:ascii="Times New Roman" w:hAnsi="Times New Roman"/>
          <w:sz w:val="28"/>
          <w:szCs w:val="28"/>
          <w:lang w:bidi="ru-RU"/>
        </w:rPr>
        <w:t xml:space="preserve"> по направлениям, относящимся к компетенции отдела.</w:t>
      </w:r>
    </w:p>
    <w:p w:rsidR="00A50EA5" w:rsidRPr="00A50EA5" w:rsidRDefault="00A50EA5" w:rsidP="00CD1BD6">
      <w:bookmarkStart w:id="0" w:name="_GoBack"/>
      <w:bookmarkEnd w:id="0"/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A7245"/>
    <w:multiLevelType w:val="multilevel"/>
    <w:tmpl w:val="170CAB02"/>
    <w:lvl w:ilvl="0">
      <w:start w:val="1"/>
      <w:numFmt w:val="decimal"/>
      <w:lvlText w:val="5.7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B78C0"/>
    <w:multiLevelType w:val="multilevel"/>
    <w:tmpl w:val="86563628"/>
    <w:lvl w:ilvl="0">
      <w:start w:val="1"/>
      <w:numFmt w:val="decimal"/>
      <w:lvlText w:val="5.8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51245"/>
    <w:multiLevelType w:val="multilevel"/>
    <w:tmpl w:val="029EBB26"/>
    <w:lvl w:ilvl="0">
      <w:start w:val="1"/>
      <w:numFmt w:val="decimal"/>
      <w:lvlText w:val="5.9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71C9C"/>
    <w:multiLevelType w:val="multilevel"/>
    <w:tmpl w:val="2F62076E"/>
    <w:lvl w:ilvl="0">
      <w:start w:val="1"/>
      <w:numFmt w:val="decimal"/>
      <w:lvlText w:val="5.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0611F"/>
    <w:multiLevelType w:val="multilevel"/>
    <w:tmpl w:val="AE0EEA9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E654D"/>
    <w:rsid w:val="002D177C"/>
    <w:rsid w:val="00494B8E"/>
    <w:rsid w:val="004F2424"/>
    <w:rsid w:val="0054157D"/>
    <w:rsid w:val="00655BFB"/>
    <w:rsid w:val="006F59A7"/>
    <w:rsid w:val="00727883"/>
    <w:rsid w:val="00743EA9"/>
    <w:rsid w:val="008240F0"/>
    <w:rsid w:val="00891347"/>
    <w:rsid w:val="00891E6B"/>
    <w:rsid w:val="008D473E"/>
    <w:rsid w:val="009E53AB"/>
    <w:rsid w:val="00A50EA5"/>
    <w:rsid w:val="00B437E2"/>
    <w:rsid w:val="00BD37C6"/>
    <w:rsid w:val="00C07D70"/>
    <w:rsid w:val="00CD1BD6"/>
    <w:rsid w:val="00DD62EB"/>
    <w:rsid w:val="00E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  <w:style w:type="character" w:customStyle="1" w:styleId="FontStyle109">
    <w:name w:val="Font Style109"/>
    <w:uiPriority w:val="99"/>
    <w:rsid w:val="001E654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D1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  <w:style w:type="character" w:customStyle="1" w:styleId="FontStyle109">
    <w:name w:val="Font Style109"/>
    <w:uiPriority w:val="99"/>
    <w:rsid w:val="001E654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D1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2</cp:revision>
  <dcterms:created xsi:type="dcterms:W3CDTF">2022-08-05T09:04:00Z</dcterms:created>
  <dcterms:modified xsi:type="dcterms:W3CDTF">2022-08-05T09:04:00Z</dcterms:modified>
</cp:coreProperties>
</file>